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color w:val="auto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0"/>
          <w:w w:val="100"/>
          <w:sz w:val="32"/>
          <w:szCs w:val="32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0"/>
          <w:w w:val="1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0"/>
          <w:w w:val="100"/>
          <w:sz w:val="44"/>
          <w:szCs w:val="44"/>
          <w:lang w:val="en-US" w:eastAsia="zh-CN"/>
        </w:rPr>
        <w:t>健合卓越班级申报表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9"/>
        <w:gridCol w:w="3026"/>
        <w:gridCol w:w="1539"/>
        <w:gridCol w:w="5"/>
        <w:gridCol w:w="29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149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  <w:t>班  级</w:t>
            </w:r>
          </w:p>
        </w:tc>
        <w:tc>
          <w:tcPr>
            <w:tcW w:w="302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  <w:t>团支书</w:t>
            </w:r>
          </w:p>
        </w:tc>
        <w:tc>
          <w:tcPr>
            <w:tcW w:w="299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49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2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  <w:t>班  长</w:t>
            </w:r>
          </w:p>
        </w:tc>
        <w:tc>
          <w:tcPr>
            <w:tcW w:w="299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  <w:t>班级人数</w:t>
            </w:r>
          </w:p>
        </w:tc>
        <w:tc>
          <w:tcPr>
            <w:tcW w:w="30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  <w:t>班级学年平均绩点</w:t>
            </w:r>
          </w:p>
        </w:tc>
        <w:tc>
          <w:tcPr>
            <w:tcW w:w="299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  <w:t>志愿服务总时长</w:t>
            </w:r>
          </w:p>
        </w:tc>
        <w:tc>
          <w:tcPr>
            <w:tcW w:w="30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4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lang w:val="en-US" w:eastAsia="zh-CN"/>
              </w:rPr>
              <w:t>班级整体及格率</w:t>
            </w:r>
          </w:p>
        </w:tc>
        <w:tc>
          <w:tcPr>
            <w:tcW w:w="2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  <w:t>班级情况说明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  <w:t>获奖情况列举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  <w:t>年级意见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</w:p>
    <w:p/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yZmYwNWZmNDkyNzYzOTAyMTYzNjc0MjMyOWQzMWEifQ=="/>
  </w:docVars>
  <w:rsids>
    <w:rsidRoot w:val="7D7508B8"/>
    <w:rsid w:val="7D750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2023-11-02T00:20:00Z</dcterms:created>
  <dc:creator>Kmmmm666</dc:creator>
  <cp:lastModifiedBy>Kmmmm666</cp:lastModifiedBy>
  <dcterms:modified xsi:type="dcterms:W3CDTF">2023-11-02T00:21:55Z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AA60B13CCF4F47D9A01C08926D20F9D6_11</vt:lpwstr>
  </property>
</Properties>
</file>